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5668" w:rsidRDefault="00895668" w:rsidP="00895668">
      <w:pPr>
        <w:jc w:val="right"/>
        <w:rPr>
          <w:rFonts w:asciiTheme="minorBidi" w:hAnsiTheme="minorBidi" w:cstheme="minorBidi"/>
          <w:sz w:val="32"/>
          <w:szCs w:val="32"/>
        </w:rPr>
      </w:pPr>
      <w:r>
        <w:rPr>
          <w:rFonts w:ascii="Cordia New" w:hAnsi="Cordia New" w:cs="Cordia New"/>
          <w:noProof/>
          <w:sz w:val="32"/>
          <w:szCs w:val="32"/>
        </w:rPr>
        <w:drawing>
          <wp:inline distT="0" distB="0" distL="0" distR="0">
            <wp:extent cx="1504950" cy="752475"/>
            <wp:effectExtent l="0" t="0" r="0" b="9525"/>
            <wp:docPr id="1" name="Picture 1" descr="cid:image002.png@01D9CB78.BBC40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9CB78.BBC404C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504950" cy="752475"/>
                    </a:xfrm>
                    <a:prstGeom prst="rect">
                      <a:avLst/>
                    </a:prstGeom>
                    <a:noFill/>
                    <a:ln>
                      <a:noFill/>
                    </a:ln>
                  </pic:spPr>
                </pic:pic>
              </a:graphicData>
            </a:graphic>
          </wp:inline>
        </w:drawing>
      </w:r>
    </w:p>
    <w:p w:rsidR="00895668" w:rsidRPr="0043577E" w:rsidRDefault="0043577E" w:rsidP="0043577E">
      <w:pPr>
        <w:rPr>
          <w:rFonts w:asciiTheme="minorBidi" w:hAnsiTheme="minorBidi" w:cstheme="minorBidi"/>
          <w:sz w:val="32"/>
          <w:szCs w:val="32"/>
        </w:rPr>
      </w:pPr>
      <w:r>
        <w:rPr>
          <w:rFonts w:asciiTheme="minorBidi" w:hAnsiTheme="minorBidi" w:cstheme="minorBidi"/>
          <w:sz w:val="32"/>
          <w:szCs w:val="32"/>
        </w:rPr>
        <w:t>P</w:t>
      </w:r>
      <w:r w:rsidRPr="0043577E">
        <w:rPr>
          <w:rFonts w:asciiTheme="minorBidi" w:hAnsiTheme="minorBidi" w:cstheme="minorBidi"/>
          <w:sz w:val="32"/>
          <w:szCs w:val="32"/>
        </w:rPr>
        <w:t xml:space="preserve">ress </w:t>
      </w:r>
      <w:r w:rsidR="00895668">
        <w:rPr>
          <w:rFonts w:asciiTheme="minorBidi" w:hAnsiTheme="minorBidi" w:cstheme="minorBidi"/>
          <w:sz w:val="32"/>
          <w:szCs w:val="32"/>
        </w:rPr>
        <w:t>R</w:t>
      </w:r>
      <w:r w:rsidRPr="0043577E">
        <w:rPr>
          <w:rFonts w:asciiTheme="minorBidi" w:hAnsiTheme="minorBidi" w:cstheme="minorBidi"/>
          <w:sz w:val="32"/>
          <w:szCs w:val="32"/>
        </w:rPr>
        <w:t>elease</w:t>
      </w:r>
    </w:p>
    <w:p w:rsidR="0043577E" w:rsidRDefault="0043577E" w:rsidP="0043577E">
      <w:pPr>
        <w:rPr>
          <w:rFonts w:asciiTheme="minorBidi" w:hAnsiTheme="minorBidi" w:cstheme="minorBidi"/>
          <w:b/>
          <w:bCs/>
          <w:sz w:val="32"/>
          <w:szCs w:val="32"/>
        </w:rPr>
      </w:pPr>
    </w:p>
    <w:p w:rsidR="0043577E" w:rsidRPr="00FF6DD1" w:rsidRDefault="0043577E" w:rsidP="0043577E">
      <w:pPr>
        <w:jc w:val="center"/>
        <w:rPr>
          <w:rFonts w:asciiTheme="minorBidi" w:hAnsiTheme="minorBidi" w:cstheme="minorBidi"/>
          <w:b/>
          <w:bCs/>
          <w:sz w:val="32"/>
          <w:szCs w:val="32"/>
        </w:rPr>
      </w:pPr>
      <w:bookmarkStart w:id="0" w:name="_GoBack"/>
      <w:r w:rsidRPr="00FF6DD1">
        <w:rPr>
          <w:rFonts w:asciiTheme="minorBidi" w:hAnsiTheme="minorBidi" w:cstheme="minorBidi"/>
          <w:b/>
          <w:bCs/>
          <w:sz w:val="32"/>
          <w:szCs w:val="32"/>
        </w:rPr>
        <w:t xml:space="preserve">SCG partners with </w:t>
      </w:r>
      <w:proofErr w:type="spellStart"/>
      <w:r w:rsidRPr="00FF6DD1">
        <w:rPr>
          <w:rFonts w:asciiTheme="minorBidi" w:hAnsiTheme="minorBidi" w:cstheme="minorBidi"/>
          <w:b/>
          <w:bCs/>
          <w:sz w:val="32"/>
          <w:szCs w:val="32"/>
        </w:rPr>
        <w:t>Tuya</w:t>
      </w:r>
      <w:proofErr w:type="spellEnd"/>
      <w:r w:rsidRPr="00FF6DD1">
        <w:rPr>
          <w:rFonts w:asciiTheme="minorBidi" w:hAnsiTheme="minorBidi" w:cstheme="minorBidi"/>
          <w:b/>
          <w:bCs/>
          <w:sz w:val="32"/>
          <w:szCs w:val="32"/>
        </w:rPr>
        <w:t xml:space="preserve"> to deploy Cube Solution strengthening SCG’s Smart Living business</w:t>
      </w:r>
    </w:p>
    <w:bookmarkEnd w:id="0"/>
    <w:p w:rsidR="0043577E" w:rsidRPr="00FF6DD1" w:rsidRDefault="0043577E" w:rsidP="0043577E">
      <w:pPr>
        <w:rPr>
          <w:rFonts w:asciiTheme="minorBidi" w:hAnsiTheme="minorBidi" w:cstheme="minorBidi"/>
          <w:sz w:val="32"/>
          <w:szCs w:val="32"/>
        </w:rPr>
      </w:pPr>
    </w:p>
    <w:p w:rsidR="0043577E" w:rsidRPr="00FF6DD1" w:rsidRDefault="0043577E" w:rsidP="0043577E">
      <w:pPr>
        <w:rPr>
          <w:rFonts w:asciiTheme="minorBidi" w:hAnsiTheme="minorBidi" w:cstheme="minorBidi"/>
          <w:sz w:val="32"/>
          <w:szCs w:val="32"/>
          <w:lang w:val="en-US"/>
        </w:rPr>
      </w:pPr>
      <w:r w:rsidRPr="00FF6DD1">
        <w:rPr>
          <w:rFonts w:asciiTheme="minorBidi" w:hAnsiTheme="minorBidi" w:cstheme="minorBidi"/>
          <w:sz w:val="32"/>
          <w:szCs w:val="32"/>
          <w:cs/>
        </w:rPr>
        <w:t xml:space="preserve"> </w:t>
      </w:r>
      <w:r w:rsidRPr="00FF6DD1">
        <w:rPr>
          <w:rFonts w:asciiTheme="minorBidi" w:hAnsiTheme="minorBidi" w:cstheme="minorBidi"/>
          <w:sz w:val="32"/>
          <w:szCs w:val="32"/>
          <w:cs/>
        </w:rPr>
        <w:tab/>
      </w:r>
      <w:r w:rsidRPr="00FF6DD1">
        <w:rPr>
          <w:rFonts w:asciiTheme="minorBidi" w:hAnsiTheme="minorBidi" w:cstheme="minorBidi"/>
          <w:sz w:val="32"/>
          <w:szCs w:val="32"/>
        </w:rPr>
        <w:t xml:space="preserve"> Mr. </w:t>
      </w:r>
      <w:proofErr w:type="spellStart"/>
      <w:r w:rsidRPr="00FF6DD1">
        <w:rPr>
          <w:rFonts w:asciiTheme="minorBidi" w:hAnsiTheme="minorBidi" w:cstheme="minorBidi"/>
          <w:sz w:val="32"/>
          <w:szCs w:val="32"/>
        </w:rPr>
        <w:t>Yuttana</w:t>
      </w:r>
      <w:proofErr w:type="spellEnd"/>
      <w:r w:rsidRPr="00FF6DD1">
        <w:rPr>
          <w:rFonts w:asciiTheme="minorBidi" w:hAnsiTheme="minorBidi" w:cstheme="minorBidi"/>
          <w:sz w:val="32"/>
          <w:szCs w:val="32"/>
        </w:rPr>
        <w:t xml:space="preserve"> </w:t>
      </w:r>
      <w:proofErr w:type="spellStart"/>
      <w:r w:rsidRPr="00FF6DD1">
        <w:rPr>
          <w:rFonts w:asciiTheme="minorBidi" w:hAnsiTheme="minorBidi" w:cstheme="minorBidi"/>
          <w:sz w:val="32"/>
          <w:szCs w:val="32"/>
        </w:rPr>
        <w:t>Jiamtrakal</w:t>
      </w:r>
      <w:proofErr w:type="spellEnd"/>
      <w:r w:rsidRPr="00FF6DD1">
        <w:rPr>
          <w:rFonts w:asciiTheme="minorBidi" w:hAnsiTheme="minorBidi" w:cstheme="minorBidi"/>
          <w:sz w:val="32"/>
          <w:szCs w:val="32"/>
        </w:rPr>
        <w:t xml:space="preserve">, Vice-President, </w:t>
      </w:r>
      <w:r w:rsidRPr="00FF6DD1">
        <w:rPr>
          <w:rFonts w:asciiTheme="minorBidi" w:hAnsiTheme="minorBidi" w:cstheme="minorBidi"/>
          <w:sz w:val="32"/>
          <w:szCs w:val="32"/>
          <w:lang w:val="en-US"/>
        </w:rPr>
        <w:t>SCG</w:t>
      </w:r>
      <w:r w:rsidRPr="00FF6DD1">
        <w:rPr>
          <w:rFonts w:asciiTheme="minorBidi" w:hAnsiTheme="minorBidi" w:cstheme="minorBidi"/>
          <w:sz w:val="32"/>
          <w:szCs w:val="32"/>
        </w:rPr>
        <w:t xml:space="preserve">. and Mr. Leo Chen, Co-Chairman and President, </w:t>
      </w:r>
      <w:proofErr w:type="spellStart"/>
      <w:r w:rsidRPr="00FF6DD1">
        <w:rPr>
          <w:rFonts w:asciiTheme="minorBidi" w:hAnsiTheme="minorBidi" w:cstheme="minorBidi"/>
          <w:sz w:val="32"/>
          <w:szCs w:val="32"/>
        </w:rPr>
        <w:t>Tuya</w:t>
      </w:r>
      <w:proofErr w:type="spellEnd"/>
      <w:r w:rsidRPr="00FF6DD1">
        <w:rPr>
          <w:rFonts w:asciiTheme="minorBidi" w:hAnsiTheme="minorBidi" w:cstheme="minorBidi"/>
          <w:sz w:val="32"/>
          <w:szCs w:val="32"/>
        </w:rPr>
        <w:t xml:space="preserve"> Smart (NYSE: TUYA, HKEX: 2391) signed a cooperation to privately deploy Cube Solution to manage SCG’s Smart Home Solutions.</w:t>
      </w:r>
      <w:r w:rsidRPr="00FF6DD1">
        <w:rPr>
          <w:rFonts w:asciiTheme="minorBidi" w:hAnsiTheme="minorBidi" w:cstheme="minorBidi"/>
          <w:sz w:val="32"/>
          <w:szCs w:val="32"/>
          <w:cs/>
        </w:rPr>
        <w:t xml:space="preserve">   </w:t>
      </w:r>
      <w:r w:rsidRPr="00FF6DD1">
        <w:rPr>
          <w:rFonts w:asciiTheme="minorBidi" w:hAnsiTheme="minorBidi" w:cstheme="minorBidi"/>
          <w:sz w:val="32"/>
          <w:szCs w:val="32"/>
        </w:rPr>
        <w:t xml:space="preserve">The Cube solution will be deployed on SCG’s cloud infrastructure enabling real-time device management capabilities for its Smart-Home Solution customers. In addition, the Cube solution will be integrated into SCG Digital’s ‘TRINITY IoT-Platform’ to connect with any IoT devices and smart appliances paving way for SCG </w:t>
      </w:r>
      <w:r w:rsidRPr="00FF6DD1">
        <w:rPr>
          <w:rFonts w:asciiTheme="minorBidi" w:hAnsiTheme="minorBidi" w:cstheme="minorBidi"/>
          <w:sz w:val="32"/>
          <w:szCs w:val="32"/>
          <w:lang w:val="en-US"/>
        </w:rPr>
        <w:t xml:space="preserve">to become </w:t>
      </w:r>
      <w:r w:rsidRPr="00FF6DD1">
        <w:rPr>
          <w:rFonts w:asciiTheme="minorBidi" w:hAnsiTheme="minorBidi" w:cstheme="minorBidi"/>
          <w:i/>
          <w:iCs/>
          <w:sz w:val="32"/>
          <w:szCs w:val="32"/>
          <w:lang w:val="en-US"/>
        </w:rPr>
        <w:t>The Smart Home IoT Eco-system</w:t>
      </w:r>
      <w:r w:rsidRPr="00FF6DD1">
        <w:rPr>
          <w:rFonts w:asciiTheme="minorBidi" w:hAnsiTheme="minorBidi" w:cstheme="minorBidi"/>
          <w:sz w:val="32"/>
          <w:szCs w:val="32"/>
          <w:lang w:val="en-US"/>
        </w:rPr>
        <w:t xml:space="preserve"> in Thailand. Customers will have the freedom of choosing any devices that suit their needs and preferences. The Cube solution will be used with SCG’s Smart Home Solution by 2023 and will be further expanded into SCG’s Smart Community, Smart City, and Net-Zero solution for sustainable future.</w:t>
      </w:r>
    </w:p>
    <w:p w:rsidR="0043577E" w:rsidRPr="00FF6DD1" w:rsidRDefault="0043577E" w:rsidP="0043577E">
      <w:pPr>
        <w:rPr>
          <w:rFonts w:asciiTheme="minorBidi" w:hAnsiTheme="minorBidi" w:cstheme="minorBidi"/>
          <w:sz w:val="32"/>
          <w:szCs w:val="32"/>
          <w:lang w:val="en-US"/>
        </w:rPr>
      </w:pPr>
    </w:p>
    <w:p w:rsidR="0043577E" w:rsidRPr="00FF6DD1" w:rsidRDefault="0043577E" w:rsidP="0043577E">
      <w:pPr>
        <w:rPr>
          <w:rFonts w:asciiTheme="minorBidi" w:hAnsiTheme="minorBidi" w:cstheme="minorBidi"/>
          <w:sz w:val="32"/>
          <w:szCs w:val="32"/>
        </w:rPr>
      </w:pPr>
      <w:r w:rsidRPr="00FF6DD1">
        <w:rPr>
          <w:rFonts w:asciiTheme="minorBidi" w:hAnsiTheme="minorBidi" w:cstheme="minorBidi"/>
          <w:sz w:val="32"/>
          <w:szCs w:val="32"/>
          <w:lang w:val="en-US"/>
        </w:rPr>
        <w:t xml:space="preserve"> </w:t>
      </w:r>
      <w:r w:rsidRPr="00FF6DD1">
        <w:rPr>
          <w:rFonts w:asciiTheme="minorBidi" w:hAnsiTheme="minorBidi" w:cstheme="minorBidi"/>
          <w:sz w:val="32"/>
          <w:szCs w:val="32"/>
          <w:lang w:val="en-US"/>
        </w:rPr>
        <w:tab/>
        <w:t xml:space="preserve">The Cooperation signing ceremony was held on stage during the </w:t>
      </w:r>
      <w:proofErr w:type="spellStart"/>
      <w:r w:rsidRPr="00FF6DD1">
        <w:rPr>
          <w:rFonts w:asciiTheme="minorBidi" w:hAnsiTheme="minorBidi" w:cstheme="minorBidi"/>
          <w:sz w:val="32"/>
          <w:szCs w:val="32"/>
          <w:lang w:val="en-US"/>
        </w:rPr>
        <w:t>Techsauce</w:t>
      </w:r>
      <w:proofErr w:type="spellEnd"/>
      <w:r w:rsidRPr="00FF6DD1">
        <w:rPr>
          <w:rFonts w:asciiTheme="minorBidi" w:hAnsiTheme="minorBidi" w:cstheme="minorBidi"/>
          <w:sz w:val="32"/>
          <w:szCs w:val="32"/>
          <w:lang w:val="en-US"/>
        </w:rPr>
        <w:t xml:space="preserve"> Global Summit 2023 after a panel discussion on Smart Home and Smart City business opportunities by Mr. </w:t>
      </w:r>
      <w:proofErr w:type="spellStart"/>
      <w:r w:rsidRPr="00FF6DD1">
        <w:rPr>
          <w:rFonts w:asciiTheme="minorBidi" w:hAnsiTheme="minorBidi" w:cstheme="minorBidi"/>
          <w:sz w:val="32"/>
          <w:szCs w:val="32"/>
          <w:lang w:val="en-US"/>
        </w:rPr>
        <w:t>Apirut</w:t>
      </w:r>
      <w:proofErr w:type="spellEnd"/>
      <w:r w:rsidRPr="00FF6DD1">
        <w:rPr>
          <w:rFonts w:asciiTheme="minorBidi" w:hAnsiTheme="minorBidi" w:cstheme="minorBidi"/>
          <w:sz w:val="32"/>
          <w:szCs w:val="32"/>
          <w:lang w:val="en-US"/>
        </w:rPr>
        <w:t xml:space="preserve"> </w:t>
      </w:r>
      <w:proofErr w:type="spellStart"/>
      <w:r w:rsidRPr="00FF6DD1">
        <w:rPr>
          <w:rFonts w:asciiTheme="minorBidi" w:hAnsiTheme="minorBidi" w:cstheme="minorBidi"/>
          <w:sz w:val="32"/>
          <w:szCs w:val="32"/>
          <w:lang w:val="en-US"/>
        </w:rPr>
        <w:t>Vancha</w:t>
      </w:r>
      <w:proofErr w:type="spellEnd"/>
      <w:r w:rsidRPr="00FF6DD1">
        <w:rPr>
          <w:rFonts w:asciiTheme="minorBidi" w:hAnsiTheme="minorBidi" w:cstheme="minorBidi"/>
          <w:sz w:val="32"/>
          <w:szCs w:val="32"/>
          <w:lang w:val="en-US"/>
        </w:rPr>
        <w:t xml:space="preserve">-am, Chief Digital Officer, SCG Digital and </w:t>
      </w:r>
      <w:proofErr w:type="spellStart"/>
      <w:r w:rsidRPr="00FF6DD1">
        <w:rPr>
          <w:rFonts w:asciiTheme="minorBidi" w:hAnsiTheme="minorBidi" w:cstheme="minorBidi"/>
          <w:sz w:val="32"/>
          <w:szCs w:val="32"/>
          <w:lang w:val="en-US"/>
        </w:rPr>
        <w:t>Tuya</w:t>
      </w:r>
      <w:proofErr w:type="spellEnd"/>
      <w:r w:rsidRPr="00FF6DD1">
        <w:rPr>
          <w:rFonts w:asciiTheme="minorBidi" w:hAnsiTheme="minorBidi" w:cstheme="minorBidi"/>
          <w:sz w:val="32"/>
          <w:szCs w:val="32"/>
          <w:lang w:val="en-US"/>
        </w:rPr>
        <w:t xml:space="preserve"> Smart, and the launch of ‘MIND’, Thailand’s first Smart-Home Solution that can connect with any devices marking the official partnership between SCG and </w:t>
      </w:r>
      <w:proofErr w:type="spellStart"/>
      <w:r w:rsidRPr="00FF6DD1">
        <w:rPr>
          <w:rFonts w:asciiTheme="minorBidi" w:hAnsiTheme="minorBidi" w:cstheme="minorBidi"/>
          <w:sz w:val="32"/>
          <w:szCs w:val="32"/>
          <w:lang w:val="en-US"/>
        </w:rPr>
        <w:t>Tuya</w:t>
      </w:r>
      <w:proofErr w:type="spellEnd"/>
      <w:r w:rsidRPr="00FF6DD1">
        <w:rPr>
          <w:rFonts w:asciiTheme="minorBidi" w:hAnsiTheme="minorBidi" w:cstheme="minorBidi"/>
          <w:sz w:val="32"/>
          <w:szCs w:val="32"/>
          <w:lang w:val="en-US"/>
        </w:rPr>
        <w:t>.</w:t>
      </w:r>
    </w:p>
    <w:p w:rsidR="0043577E" w:rsidRPr="00FF6DD1" w:rsidRDefault="0043577E" w:rsidP="0043577E">
      <w:pPr>
        <w:rPr>
          <w:rFonts w:asciiTheme="minorBidi" w:hAnsiTheme="minorBidi" w:cstheme="minorBidi"/>
          <w:sz w:val="32"/>
          <w:szCs w:val="32"/>
        </w:rPr>
      </w:pPr>
    </w:p>
    <w:p w:rsidR="0043577E" w:rsidRPr="00FF6DD1" w:rsidRDefault="0043577E" w:rsidP="0043577E">
      <w:pPr>
        <w:jc w:val="center"/>
        <w:rPr>
          <w:rFonts w:asciiTheme="minorBidi" w:hAnsiTheme="minorBidi" w:cstheme="minorBidi"/>
          <w:sz w:val="32"/>
          <w:szCs w:val="32"/>
        </w:rPr>
      </w:pPr>
      <w:r w:rsidRPr="00FF6DD1">
        <w:rPr>
          <w:rFonts w:asciiTheme="minorBidi" w:hAnsiTheme="minorBidi" w:cstheme="minorBidi"/>
          <w:sz w:val="32"/>
          <w:szCs w:val="32"/>
        </w:rPr>
        <w:t>________________________________________________________________________</w:t>
      </w:r>
    </w:p>
    <w:p w:rsidR="00A33D5C" w:rsidRDefault="00A33D5C"/>
    <w:sectPr w:rsidR="00A33D5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97A" w:rsidRDefault="00F2397A" w:rsidP="0043577E">
      <w:pPr>
        <w:spacing w:line="240" w:lineRule="auto"/>
      </w:pPr>
      <w:r>
        <w:separator/>
      </w:r>
    </w:p>
  </w:endnote>
  <w:endnote w:type="continuationSeparator" w:id="0">
    <w:p w:rsidR="00F2397A" w:rsidRDefault="00F2397A" w:rsidP="00435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77E" w:rsidRDefault="00435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77E" w:rsidRDefault="004357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77E" w:rsidRDefault="004357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97A" w:rsidRDefault="00F2397A" w:rsidP="0043577E">
      <w:pPr>
        <w:spacing w:line="240" w:lineRule="auto"/>
      </w:pPr>
      <w:r>
        <w:separator/>
      </w:r>
    </w:p>
  </w:footnote>
  <w:footnote w:type="continuationSeparator" w:id="0">
    <w:p w:rsidR="00F2397A" w:rsidRDefault="00F2397A" w:rsidP="004357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77E" w:rsidRDefault="004357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77E" w:rsidRDefault="004357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77E" w:rsidRDefault="004357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77E"/>
    <w:rsid w:val="0043577E"/>
    <w:rsid w:val="00895668"/>
    <w:rsid w:val="00A33D5C"/>
    <w:rsid w:val="00F239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9C6D0"/>
  <w15:chartTrackingRefBased/>
  <w15:docId w15:val="{7A4E9965-4081-4AFF-B090-4AF1243D3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77E"/>
    <w:pPr>
      <w:spacing w:after="0" w:line="276" w:lineRule="auto"/>
    </w:pPr>
    <w:rPr>
      <w:rFonts w:ascii="Arial" w:eastAsia="Arial" w:hAnsi="Arial" w:cs="Arial"/>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577E"/>
    <w:pPr>
      <w:tabs>
        <w:tab w:val="center" w:pos="4680"/>
        <w:tab w:val="right" w:pos="9360"/>
      </w:tabs>
      <w:spacing w:line="240" w:lineRule="auto"/>
    </w:pPr>
    <w:rPr>
      <w:rFonts w:asciiTheme="minorHAnsi" w:eastAsiaTheme="minorHAnsi" w:hAnsiTheme="minorHAnsi" w:cstheme="minorBidi"/>
      <w:szCs w:val="28"/>
      <w:lang w:val="en-US"/>
    </w:rPr>
  </w:style>
  <w:style w:type="character" w:customStyle="1" w:styleId="HeaderChar">
    <w:name w:val="Header Char"/>
    <w:basedOn w:val="DefaultParagraphFont"/>
    <w:link w:val="Header"/>
    <w:uiPriority w:val="99"/>
    <w:rsid w:val="0043577E"/>
  </w:style>
  <w:style w:type="paragraph" w:styleId="Footer">
    <w:name w:val="footer"/>
    <w:basedOn w:val="Normal"/>
    <w:link w:val="FooterChar"/>
    <w:uiPriority w:val="99"/>
    <w:unhideWhenUsed/>
    <w:rsid w:val="0043577E"/>
    <w:pPr>
      <w:tabs>
        <w:tab w:val="center" w:pos="4680"/>
        <w:tab w:val="right" w:pos="9360"/>
      </w:tabs>
      <w:spacing w:line="240" w:lineRule="auto"/>
    </w:pPr>
    <w:rPr>
      <w:rFonts w:asciiTheme="minorHAnsi" w:eastAsiaTheme="minorHAnsi" w:hAnsiTheme="minorHAnsi" w:cstheme="minorBidi"/>
      <w:szCs w:val="28"/>
      <w:lang w:val="en-US"/>
    </w:rPr>
  </w:style>
  <w:style w:type="character" w:customStyle="1" w:styleId="FooterChar">
    <w:name w:val="Footer Char"/>
    <w:basedOn w:val="DefaultParagraphFont"/>
    <w:link w:val="Footer"/>
    <w:uiPriority w:val="99"/>
    <w:rsid w:val="00435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cid:image002.png@01D9CB78.BBC404C0"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Ratchava Kaewthong</dc:creator>
  <cp:keywords/>
  <dc:description/>
  <cp:lastModifiedBy>Ratchava Kaewthong</cp:lastModifiedBy>
  <cp:revision>1</cp:revision>
  <dcterms:created xsi:type="dcterms:W3CDTF">2023-08-23T11:14:00Z</dcterms:created>
  <dcterms:modified xsi:type="dcterms:W3CDTF">2023-08-23T11:31:00Z</dcterms:modified>
</cp:coreProperties>
</file>